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74" w:rsidRPr="004F5CA8" w:rsidRDefault="008F758E" w:rsidP="00635310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第十二届</w:t>
      </w:r>
      <w:r w:rsidR="00635310" w:rsidRPr="004F5CA8">
        <w:rPr>
          <w:rFonts w:ascii="楷体_GB2312" w:eastAsia="楷体_GB2312" w:hint="eastAsia"/>
          <w:b/>
          <w:sz w:val="36"/>
          <w:szCs w:val="36"/>
        </w:rPr>
        <w:t>技能大赛</w:t>
      </w:r>
      <w:r>
        <w:rPr>
          <w:rFonts w:ascii="楷体_GB2312" w:eastAsia="楷体_GB2312" w:hint="eastAsia"/>
          <w:b/>
          <w:sz w:val="36"/>
          <w:szCs w:val="36"/>
        </w:rPr>
        <w:t>基础课部赛项安排</w:t>
      </w:r>
    </w:p>
    <w:p w:rsidR="00635310" w:rsidRDefault="00635310" w:rsidP="009E2D3C">
      <w:pPr>
        <w:ind w:firstLineChars="200" w:firstLine="560"/>
        <w:rPr>
          <w:rFonts w:ascii="楷体_GB2312" w:eastAsia="楷体_GB2312"/>
          <w:sz w:val="28"/>
          <w:szCs w:val="28"/>
        </w:rPr>
      </w:pP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700"/>
        <w:gridCol w:w="991"/>
        <w:gridCol w:w="2268"/>
        <w:gridCol w:w="1276"/>
        <w:gridCol w:w="3686"/>
      </w:tblGrid>
      <w:tr w:rsidR="00282812" w:rsidRPr="00AA41BF" w:rsidTr="001F334E">
        <w:trPr>
          <w:trHeight w:val="203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项</w:t>
            </w:r>
            <w:r w:rsidR="00F90305"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时</w:t>
            </w:r>
            <w:r w:rsidR="00F90305"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校</w:t>
            </w:r>
            <w:r w:rsidR="00F90305"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考场需求</w:t>
            </w:r>
          </w:p>
        </w:tc>
      </w:tr>
      <w:tr w:rsidR="00282812" w:rsidRPr="00AA41BF" w:rsidTr="001F334E">
        <w:trPr>
          <w:trHeight w:val="193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C4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文秘</w:t>
            </w:r>
          </w:p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速录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74257B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201</w:t>
            </w:r>
            <w:r w:rsidR="0074257B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7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年10月19日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br/>
              <w:t>16：00——17:30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临渭校区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机房五、九</w:t>
            </w:r>
          </w:p>
        </w:tc>
      </w:tr>
      <w:tr w:rsidR="00282812" w:rsidRPr="00AA41BF" w:rsidTr="001F334E">
        <w:trPr>
          <w:trHeight w:val="32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机房三、四、六</w:t>
            </w:r>
          </w:p>
        </w:tc>
      </w:tr>
      <w:tr w:rsidR="00282812" w:rsidRPr="00AA41BF" w:rsidTr="001F334E">
        <w:trPr>
          <w:trHeight w:val="117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数学建模能力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74257B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201</w:t>
            </w:r>
            <w:r w:rsidR="0074257B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7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年10月31日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br/>
              <w:t>16：00——18:00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临渭校区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B200、B300</w:t>
            </w:r>
          </w:p>
        </w:tc>
      </w:tr>
      <w:tr w:rsidR="00282812" w:rsidRPr="00AA41BF" w:rsidTr="001F334E">
        <w:trPr>
          <w:trHeight w:val="263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GB106、GB120</w:t>
            </w:r>
          </w:p>
        </w:tc>
      </w:tr>
      <w:tr w:rsidR="00282812" w:rsidRPr="00AA41BF" w:rsidTr="001F334E">
        <w:trPr>
          <w:trHeight w:val="239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实用英语写作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74257B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201</w:t>
            </w:r>
            <w:r w:rsidR="0074257B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7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年10月23日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br/>
              <w:t>16：20——17:30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临渭校区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B100、B200、B300、B206、B209</w:t>
            </w:r>
          </w:p>
        </w:tc>
      </w:tr>
      <w:tr w:rsidR="00282812" w:rsidRPr="00AA41BF" w:rsidTr="001F334E">
        <w:trPr>
          <w:trHeight w:val="243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GB102、GB106、GB110</w:t>
            </w:r>
          </w:p>
        </w:tc>
      </w:tr>
      <w:tr w:rsidR="00282812" w:rsidRPr="00AA41BF" w:rsidTr="001F334E">
        <w:trPr>
          <w:trHeight w:val="360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实用英语口语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2017年10月24-25日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br/>
              <w:t>14：00 — 19：00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临渭校区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B206、B106、B107、B209、B100, B200、B300、B400</w:t>
            </w:r>
          </w:p>
        </w:tc>
      </w:tr>
      <w:tr w:rsidR="00282812" w:rsidRPr="00AA41BF" w:rsidTr="001F334E">
        <w:trPr>
          <w:trHeight w:val="227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2017年10月26日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br/>
              <w:t xml:space="preserve">14：00 </w:t>
            </w:r>
            <w:bookmarkStart w:id="0" w:name="_GoBack"/>
            <w:bookmarkEnd w:id="0"/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— 19：00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12" w:rsidRPr="00AA41BF" w:rsidRDefault="00282812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B362、GB364、GB366</w:t>
            </w:r>
          </w:p>
        </w:tc>
      </w:tr>
      <w:tr w:rsidR="002E1C8D" w:rsidRPr="00AA41BF" w:rsidTr="00F41E68">
        <w:trPr>
          <w:trHeight w:val="1812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应用文写作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2017年10月20日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br/>
              <w:t>16：00 — 18：00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临渭校区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B100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—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500室、B106、B107、B206、B209、</w:t>
            </w:r>
            <w:r w:rsidRPr="00AA41BF">
              <w:rPr>
                <w:rFonts w:ascii="楷体_GB2312" w:eastAsia="楷体_GB2312" w:hAnsi="宋体" w:cs="宋体" w:hint="eastAsia"/>
                <w:color w:val="7030A0"/>
                <w:kern w:val="0"/>
                <w:szCs w:val="21"/>
              </w:rPr>
              <w:t>B101、B102、B103、B104、B105、B109、B111、B112、B114、B116、B202、B203、B204、B205、B207、B212、B213、B214、B305、B409</w:t>
            </w: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、</w:t>
            </w:r>
            <w:r w:rsidRPr="00AA41BF">
              <w:rPr>
                <w:rFonts w:ascii="楷体_GB2312" w:eastAsia="楷体_GB2312" w:hAnsi="宋体" w:cs="宋体" w:hint="eastAsia"/>
                <w:color w:val="00B050"/>
                <w:kern w:val="0"/>
                <w:szCs w:val="21"/>
              </w:rPr>
              <w:t>B311、B315、B316、B317、B318、B320、B402、B403、B404、B405、B407、B411、B412、B413、B414、B415</w:t>
            </w:r>
          </w:p>
        </w:tc>
      </w:tr>
      <w:tr w:rsidR="002E1C8D" w:rsidRPr="00AA41BF" w:rsidTr="00F41E68">
        <w:trPr>
          <w:trHeight w:val="76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高新校区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8D" w:rsidRPr="00AA41BF" w:rsidRDefault="002E1C8D" w:rsidP="00282812">
            <w:pPr>
              <w:widowControl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GB102</w:t>
            </w:r>
            <w:r w:rsidRPr="00AA41BF">
              <w:rPr>
                <w:rFonts w:ascii="楷体_GB2312" w:eastAsia="楷体_GB2312" w:hAnsi="宋体" w:cs="Times New Roman" w:hint="eastAsia"/>
                <w:color w:val="000000"/>
                <w:kern w:val="0"/>
                <w:szCs w:val="21"/>
              </w:rPr>
              <w:t>、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 xml:space="preserve">GB106 </w:t>
            </w:r>
            <w:r w:rsidRPr="00AA41BF">
              <w:rPr>
                <w:rFonts w:ascii="楷体_GB2312" w:eastAsia="楷体_GB2312" w:hAnsi="宋体" w:cs="Times New Roman" w:hint="eastAsia"/>
                <w:color w:val="000000"/>
                <w:kern w:val="0"/>
                <w:szCs w:val="21"/>
              </w:rPr>
              <w:t>、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GB110</w:t>
            </w:r>
            <w:r w:rsidRPr="00AA41BF">
              <w:rPr>
                <w:rFonts w:ascii="楷体_GB2312" w:eastAsia="楷体_GB2312" w:hAnsi="宋体" w:cs="Times New Roman" w:hint="eastAsia"/>
                <w:color w:val="000000"/>
                <w:kern w:val="0"/>
                <w:szCs w:val="21"/>
              </w:rPr>
              <w:t>、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GB120</w:t>
            </w:r>
            <w:r w:rsidRPr="00AA41BF">
              <w:rPr>
                <w:rFonts w:ascii="楷体_GB2312" w:eastAsia="楷体_GB2312" w:hAnsi="宋体" w:cs="Times New Roman" w:hint="eastAsia"/>
                <w:color w:val="000000"/>
                <w:kern w:val="0"/>
                <w:szCs w:val="21"/>
              </w:rPr>
              <w:t>、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 xml:space="preserve">GB122 </w:t>
            </w:r>
            <w:r w:rsidRPr="00AA41BF">
              <w:rPr>
                <w:rFonts w:ascii="楷体_GB2312" w:eastAsia="楷体_GB2312" w:hAnsi="宋体" w:cs="Times New Roman" w:hint="eastAsia"/>
                <w:color w:val="000000"/>
                <w:kern w:val="0"/>
                <w:szCs w:val="21"/>
              </w:rPr>
              <w:t>、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GB124</w:t>
            </w:r>
          </w:p>
        </w:tc>
      </w:tr>
      <w:tr w:rsidR="00AA41BF" w:rsidRPr="00AA41BF" w:rsidTr="001F334E">
        <w:trPr>
          <w:trHeight w:val="765"/>
          <w:jc w:val="center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41BF" w:rsidRPr="00AA41BF" w:rsidRDefault="00AA41BF" w:rsidP="001F334E">
            <w:pPr>
              <w:widowControl/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</w:pP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备注：黑色字体部分教室（机房）为教务处老师负责</w:t>
            </w:r>
            <w:r w:rsidR="00946B33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考场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，紫色字体教室为电气信息工程系老师负责</w:t>
            </w:r>
            <w:r w:rsidR="00946B33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考场</w:t>
            </w:r>
            <w:r w:rsidRPr="00AA41BF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，绿色字体教室为道桥老师系负责</w:t>
            </w:r>
            <w:r w:rsidR="00946B33">
              <w:rPr>
                <w:rFonts w:ascii="楷体_GB2312" w:eastAsia="楷体_GB2312" w:hAnsi="Times New Roman" w:cs="Times New Roman" w:hint="eastAsia"/>
                <w:color w:val="000000"/>
                <w:kern w:val="0"/>
                <w:szCs w:val="21"/>
              </w:rPr>
              <w:t>考场</w:t>
            </w:r>
            <w:r w:rsidR="00946B33">
              <w:rPr>
                <w:rFonts w:ascii="楷体_GB2312" w:eastAsia="楷体_GB2312" w:hAnsi="Times New Roman" w:cs="Times New Roman"/>
                <w:color w:val="000000"/>
                <w:kern w:val="0"/>
                <w:szCs w:val="21"/>
              </w:rPr>
              <w:t>。</w:t>
            </w:r>
          </w:p>
        </w:tc>
      </w:tr>
    </w:tbl>
    <w:p w:rsidR="00635310" w:rsidRPr="004F5CA8" w:rsidRDefault="00390FB3" w:rsidP="00B8028E">
      <w:pPr>
        <w:rPr>
          <w:rFonts w:ascii="楷体_GB2312" w:eastAsia="楷体_GB2312"/>
          <w:sz w:val="28"/>
          <w:szCs w:val="28"/>
        </w:rPr>
      </w:pPr>
      <w:r w:rsidRPr="004F5CA8">
        <w:rPr>
          <w:rFonts w:ascii="楷体_GB2312" w:eastAsia="楷体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8DF49B" wp14:editId="28EDC423">
            <wp:simplePos x="0" y="0"/>
            <wp:positionH relativeFrom="column">
              <wp:posOffset>4010025</wp:posOffset>
            </wp:positionH>
            <wp:positionV relativeFrom="paragraph">
              <wp:posOffset>182880</wp:posOffset>
            </wp:positionV>
            <wp:extent cx="1143000" cy="1162166"/>
            <wp:effectExtent l="0" t="0" r="0" b="0"/>
            <wp:wrapNone/>
            <wp:docPr id="1" name="图片 1" descr="E:\电子章\基础课部电子公章（无底色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电子章\基础课部电子公章（无底色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310" w:rsidRPr="004F5CA8" w:rsidRDefault="00635310" w:rsidP="00635310">
      <w:pPr>
        <w:ind w:firstLineChars="2350" w:firstLine="6580"/>
        <w:rPr>
          <w:rFonts w:ascii="楷体_GB2312" w:eastAsia="楷体_GB2312"/>
          <w:sz w:val="28"/>
          <w:szCs w:val="28"/>
        </w:rPr>
      </w:pPr>
      <w:r w:rsidRPr="004F5CA8">
        <w:rPr>
          <w:rFonts w:ascii="楷体_GB2312" w:eastAsia="楷体_GB2312" w:hint="eastAsia"/>
          <w:sz w:val="28"/>
          <w:szCs w:val="28"/>
        </w:rPr>
        <w:t>基础课部</w:t>
      </w:r>
    </w:p>
    <w:p w:rsidR="00635310" w:rsidRPr="004F5CA8" w:rsidRDefault="00635310" w:rsidP="00635310">
      <w:pPr>
        <w:ind w:firstLineChars="2150" w:firstLine="6020"/>
        <w:rPr>
          <w:rFonts w:ascii="楷体_GB2312" w:eastAsia="楷体_GB2312"/>
          <w:sz w:val="28"/>
          <w:szCs w:val="28"/>
        </w:rPr>
      </w:pPr>
      <w:r w:rsidRPr="004F5CA8">
        <w:rPr>
          <w:rFonts w:ascii="楷体_GB2312" w:eastAsia="楷体_GB2312" w:hint="eastAsia"/>
          <w:sz w:val="28"/>
          <w:szCs w:val="28"/>
        </w:rPr>
        <w:t>2017年10月</w:t>
      </w:r>
      <w:r w:rsidR="00AA41BF">
        <w:rPr>
          <w:rFonts w:ascii="楷体_GB2312" w:eastAsia="楷体_GB2312"/>
          <w:sz w:val="28"/>
          <w:szCs w:val="28"/>
        </w:rPr>
        <w:t>16</w:t>
      </w:r>
      <w:r w:rsidRPr="004F5CA8">
        <w:rPr>
          <w:rFonts w:ascii="楷体_GB2312" w:eastAsia="楷体_GB2312" w:hint="eastAsia"/>
          <w:sz w:val="28"/>
          <w:szCs w:val="28"/>
        </w:rPr>
        <w:t>日</w:t>
      </w:r>
    </w:p>
    <w:sectPr w:rsidR="00635310" w:rsidRPr="004F5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6F"/>
    <w:rsid w:val="0013498E"/>
    <w:rsid w:val="001F334E"/>
    <w:rsid w:val="00282812"/>
    <w:rsid w:val="002E1C8D"/>
    <w:rsid w:val="00390FB3"/>
    <w:rsid w:val="004D788A"/>
    <w:rsid w:val="004F5CA8"/>
    <w:rsid w:val="0055266F"/>
    <w:rsid w:val="00635310"/>
    <w:rsid w:val="0074257B"/>
    <w:rsid w:val="008907CA"/>
    <w:rsid w:val="008A0674"/>
    <w:rsid w:val="008F758E"/>
    <w:rsid w:val="00946B33"/>
    <w:rsid w:val="009E2D3C"/>
    <w:rsid w:val="00A32523"/>
    <w:rsid w:val="00A63806"/>
    <w:rsid w:val="00AA41BF"/>
    <w:rsid w:val="00B27BC4"/>
    <w:rsid w:val="00B43529"/>
    <w:rsid w:val="00B53F21"/>
    <w:rsid w:val="00B8028E"/>
    <w:rsid w:val="00C01CC7"/>
    <w:rsid w:val="00EF08FA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18B0F-BD44-425A-AC0F-11D3296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李运通</dc:creator>
  <cp:keywords/>
  <dc:description/>
  <cp:lastModifiedBy>李运通</cp:lastModifiedBy>
  <cp:revision>24</cp:revision>
  <cp:lastPrinted>2017-10-12T08:09:00Z</cp:lastPrinted>
  <dcterms:created xsi:type="dcterms:W3CDTF">2017-10-12T06:30:00Z</dcterms:created>
  <dcterms:modified xsi:type="dcterms:W3CDTF">2017-10-30T09:29:00Z</dcterms:modified>
</cp:coreProperties>
</file>